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82F" w:rsidRDefault="0087447A" w:rsidP="00F2182F">
      <w:pPr>
        <w:outlineLvl w:val="0"/>
        <w:rPr>
          <w:sz w:val="18"/>
          <w:szCs w:val="18"/>
        </w:rPr>
      </w:pPr>
      <w:r>
        <w:rPr>
          <w:sz w:val="18"/>
          <w:szCs w:val="18"/>
        </w:rPr>
        <w:t xml:space="preserve">                            </w:t>
      </w:r>
    </w:p>
    <w:p w:rsidR="00F2182F" w:rsidRPr="005E6B70" w:rsidRDefault="00F2182F" w:rsidP="00F2182F">
      <w:pPr>
        <w:outlineLvl w:val="0"/>
        <w:rPr>
          <w:b/>
          <w:sz w:val="18"/>
          <w:szCs w:val="18"/>
        </w:rPr>
      </w:pPr>
    </w:p>
    <w:p w:rsidR="005E6B70" w:rsidRDefault="00B87158" w:rsidP="00F2182F">
      <w:pPr>
        <w:jc w:val="both"/>
        <w:rPr>
          <w:b/>
        </w:rPr>
      </w:pPr>
      <w:r>
        <w:rPr>
          <w:b/>
        </w:rPr>
        <w:t>Transfer from Master’s to Doctoral Program without completing Master’s Requirements:</w:t>
      </w:r>
    </w:p>
    <w:p w:rsidR="005E6B70" w:rsidRPr="00B87158" w:rsidRDefault="005E6B70" w:rsidP="00F2182F">
      <w:pPr>
        <w:jc w:val="both"/>
      </w:pPr>
    </w:p>
    <w:p w:rsidR="00B87158" w:rsidRDefault="00B87158" w:rsidP="00B87158">
      <w:pPr>
        <w:jc w:val="both"/>
      </w:pPr>
      <w:r w:rsidRPr="00B87158">
        <w:t>The following transfer requirements must be met in orde</w:t>
      </w:r>
      <w:r>
        <w:t>r for a student to transfer from a Master’s degree to a Doctoral degree without completing the Master’s degree:</w:t>
      </w:r>
    </w:p>
    <w:p w:rsidR="00F2182F" w:rsidRDefault="00F2182F" w:rsidP="00B87158">
      <w:pPr>
        <w:jc w:val="both"/>
      </w:pPr>
    </w:p>
    <w:p w:rsidR="00B87158" w:rsidRDefault="00B87158" w:rsidP="00B87158">
      <w:pPr>
        <w:pStyle w:val="ListParagraph"/>
        <w:numPr>
          <w:ilvl w:val="0"/>
          <w:numId w:val="16"/>
        </w:numPr>
        <w:jc w:val="both"/>
      </w:pPr>
      <w:r>
        <w:t>Student must complete three terms of study in the master’s program (but no more than two years)</w:t>
      </w:r>
    </w:p>
    <w:p w:rsidR="00B87158" w:rsidRDefault="00B87158" w:rsidP="00B87158">
      <w:pPr>
        <w:pStyle w:val="ListParagraph"/>
        <w:numPr>
          <w:ilvl w:val="0"/>
          <w:numId w:val="16"/>
        </w:numPr>
        <w:jc w:val="both"/>
      </w:pPr>
      <w:r>
        <w:t xml:space="preserve">Student must complete 12 credits of </w:t>
      </w:r>
      <w:r w:rsidR="00D95382">
        <w:t>course work with a minimum of 80</w:t>
      </w:r>
      <w:r>
        <w:t>% average</w:t>
      </w:r>
    </w:p>
    <w:p w:rsidR="00B87158" w:rsidRDefault="00B87158" w:rsidP="00B87158">
      <w:pPr>
        <w:pStyle w:val="ListParagraph"/>
        <w:numPr>
          <w:ilvl w:val="0"/>
          <w:numId w:val="16"/>
        </w:numPr>
        <w:jc w:val="both"/>
      </w:pPr>
      <w:r>
        <w:t>Nine of the 12 credits must be 500-level courses</w:t>
      </w:r>
    </w:p>
    <w:p w:rsidR="00B87158" w:rsidRDefault="00B87158" w:rsidP="00B87158">
      <w:pPr>
        <w:pStyle w:val="ListParagraph"/>
        <w:numPr>
          <w:ilvl w:val="0"/>
          <w:numId w:val="16"/>
        </w:numPr>
        <w:jc w:val="both"/>
      </w:pPr>
      <w:r>
        <w:t>Nine of the 12 credits must be 80% or better</w:t>
      </w:r>
    </w:p>
    <w:p w:rsidR="00B87158" w:rsidRDefault="00B87158" w:rsidP="00B87158">
      <w:pPr>
        <w:pStyle w:val="ListParagraph"/>
        <w:numPr>
          <w:ilvl w:val="0"/>
          <w:numId w:val="16"/>
        </w:numPr>
        <w:jc w:val="both"/>
      </w:pPr>
      <w:r>
        <w:t>Student must show clear evidence of research ability</w:t>
      </w:r>
    </w:p>
    <w:p w:rsidR="00B87158" w:rsidRDefault="00B87158" w:rsidP="00B87158">
      <w:pPr>
        <w:pStyle w:val="ListParagraph"/>
        <w:jc w:val="both"/>
      </w:pPr>
    </w:p>
    <w:p w:rsidR="00B87158" w:rsidRDefault="00B87158" w:rsidP="00B87158">
      <w:pPr>
        <w:jc w:val="both"/>
      </w:pPr>
      <w:r>
        <w:t>IMPORTANT:</w:t>
      </w:r>
    </w:p>
    <w:p w:rsidR="00B87158" w:rsidRDefault="00B87158" w:rsidP="00B87158">
      <w:pPr>
        <w:jc w:val="both"/>
      </w:pPr>
    </w:p>
    <w:p w:rsidR="00B87158" w:rsidRDefault="00B87158" w:rsidP="00B87158">
      <w:pPr>
        <w:jc w:val="both"/>
      </w:pPr>
      <w:r>
        <w:t xml:space="preserve">If a student transfers from </w:t>
      </w:r>
      <w:proofErr w:type="gramStart"/>
      <w:r>
        <w:t>an</w:t>
      </w:r>
      <w:proofErr w:type="gramEnd"/>
      <w:r>
        <w:t xml:space="preserve"> M.Sc. program to a Ph.D. program and later fails the PhD comprehensive examination, the student will not be admitted to the Ph.D. program and will not be allowed to continue the completion of the M.Sc. degree.</w:t>
      </w:r>
    </w:p>
    <w:p w:rsidR="00B87158" w:rsidRDefault="00B87158" w:rsidP="00B87158">
      <w:pPr>
        <w:jc w:val="both"/>
      </w:pPr>
    </w:p>
    <w:p w:rsidR="00B87158" w:rsidRDefault="00B87158" w:rsidP="00B87158">
      <w:pPr>
        <w:jc w:val="both"/>
      </w:pPr>
      <w:r>
        <w:t>Additional Information:</w:t>
      </w:r>
    </w:p>
    <w:p w:rsidR="00B87158" w:rsidRDefault="00B87158" w:rsidP="00B87158">
      <w:pPr>
        <w:jc w:val="both"/>
      </w:pPr>
    </w:p>
    <w:p w:rsidR="00F614F3" w:rsidRDefault="00B87158" w:rsidP="00B87158">
      <w:pPr>
        <w:jc w:val="both"/>
      </w:pPr>
      <w:r>
        <w:t xml:space="preserve">Transfers may not be retroactive. They must be </w:t>
      </w:r>
      <w:r w:rsidR="00F614F3">
        <w:t>at the start of a term (January 1, May 1 or Sept 1).  Paperwork for the transfer is required two weeks before the start of the term (emailed to the program coordinator).</w:t>
      </w:r>
    </w:p>
    <w:p w:rsidR="00F614F3" w:rsidRDefault="00F614F3" w:rsidP="00B87158">
      <w:pPr>
        <w:jc w:val="both"/>
      </w:pPr>
    </w:p>
    <w:p w:rsidR="00B87158" w:rsidRDefault="00B87158" w:rsidP="00B87158">
      <w:pPr>
        <w:jc w:val="both"/>
      </w:pPr>
      <w:r>
        <w:t>If a student transfers to a master’s program to a doctoral program without completing the master’s degree, the beginning of their graduate degree will be from the date of the first registration in the Master’s program.</w:t>
      </w:r>
    </w:p>
    <w:p w:rsidR="00B87158" w:rsidRDefault="00B87158" w:rsidP="00B87158">
      <w:pPr>
        <w:jc w:val="both"/>
      </w:pPr>
    </w:p>
    <w:p w:rsidR="00B87158" w:rsidRDefault="00B87158" w:rsidP="00B87158">
      <w:pPr>
        <w:jc w:val="both"/>
      </w:pPr>
      <w:r>
        <w:t>Transfers will not be</w:t>
      </w:r>
      <w:r w:rsidR="00F614F3">
        <w:t xml:space="preserve"> processed for students who have outstanding fees.</w:t>
      </w:r>
    </w:p>
    <w:p w:rsidR="00F614F3" w:rsidRDefault="00F614F3" w:rsidP="00B87158">
      <w:pPr>
        <w:jc w:val="both"/>
      </w:pPr>
    </w:p>
    <w:p w:rsidR="00F614F3" w:rsidRDefault="00F614F3" w:rsidP="00B87158">
      <w:pPr>
        <w:jc w:val="both"/>
      </w:pPr>
      <w:r>
        <w:t>Forms can be found at:</w:t>
      </w:r>
      <w:r w:rsidRPr="00F614F3">
        <w:t xml:space="preserve"> </w:t>
      </w:r>
    </w:p>
    <w:p w:rsidR="00F614F3" w:rsidRPr="00B87158" w:rsidRDefault="00462938" w:rsidP="00B87158">
      <w:pPr>
        <w:jc w:val="both"/>
      </w:pPr>
      <w:hyperlink r:id="rId7" w:history="1">
        <w:r w:rsidR="00F614F3" w:rsidRPr="008B009D">
          <w:rPr>
            <w:rStyle w:val="Hyperlink"/>
          </w:rPr>
          <w:t>https://www.grad.ubc.ca/forms/transfer-masters-doctoral-graduate-program</w:t>
        </w:r>
      </w:hyperlink>
      <w:r w:rsidR="00F614F3">
        <w:tab/>
      </w:r>
    </w:p>
    <w:p w:rsidR="00F2182F" w:rsidRDefault="00F2182F" w:rsidP="00F2182F">
      <w:pPr>
        <w:ind w:left="360" w:hanging="360"/>
      </w:pPr>
    </w:p>
    <w:p w:rsidR="00B66839" w:rsidRDefault="0087447A" w:rsidP="00A72FFC">
      <w:pPr>
        <w:ind w:left="360" w:hanging="360"/>
        <w:jc w:val="both"/>
        <w:rPr>
          <w:sz w:val="18"/>
          <w:szCs w:val="18"/>
        </w:rPr>
      </w:pPr>
      <w:r>
        <w:rPr>
          <w:sz w:val="18"/>
          <w:szCs w:val="18"/>
        </w:rPr>
        <w:t xml:space="preserve"> </w:t>
      </w:r>
    </w:p>
    <w:sectPr w:rsidR="00B66839" w:rsidSect="00F2182F">
      <w:head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7158" w:rsidRDefault="00B87158" w:rsidP="0087447A">
      <w:r>
        <w:separator/>
      </w:r>
    </w:p>
  </w:endnote>
  <w:endnote w:type="continuationSeparator" w:id="0">
    <w:p w:rsidR="00B87158" w:rsidRDefault="00B87158" w:rsidP="008744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7158" w:rsidRDefault="00B87158" w:rsidP="0087447A">
      <w:r>
        <w:separator/>
      </w:r>
    </w:p>
  </w:footnote>
  <w:footnote w:type="continuationSeparator" w:id="0">
    <w:p w:rsidR="00B87158" w:rsidRDefault="00B87158" w:rsidP="008744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158" w:rsidRDefault="00B87158">
    <w:pPr>
      <w:pStyle w:val="Header"/>
    </w:pPr>
    <w:r>
      <w:rPr>
        <w:noProof/>
        <w:lang w:val="en-CA" w:eastAsia="en-CA"/>
      </w:rPr>
      <w:drawing>
        <wp:inline distT="0" distB="0" distL="0" distR="0">
          <wp:extent cx="2924175" cy="457200"/>
          <wp:effectExtent l="19050" t="0" r="9525" b="0"/>
          <wp:docPr id="1" name="lightboxImage" descr="Description: UBC Blue F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oxImage" descr="Description: UBC Blue Full"/>
                  <pic:cNvPicPr>
                    <a:picLocks noChangeAspect="1" noChangeArrowheads="1"/>
                  </pic:cNvPicPr>
                </pic:nvPicPr>
                <pic:blipFill>
                  <a:blip r:embed="rId1"/>
                  <a:srcRect/>
                  <a:stretch>
                    <a:fillRect/>
                  </a:stretch>
                </pic:blipFill>
                <pic:spPr bwMode="auto">
                  <a:xfrm>
                    <a:off x="0" y="0"/>
                    <a:ext cx="2924175" cy="457200"/>
                  </a:xfrm>
                  <a:prstGeom prst="rect">
                    <a:avLst/>
                  </a:prstGeom>
                  <a:noFill/>
                  <a:ln w="9525">
                    <a:noFill/>
                    <a:miter lim="800000"/>
                    <a:headEnd/>
                    <a:tailEnd/>
                  </a:ln>
                </pic:spPr>
              </pic:pic>
            </a:graphicData>
          </a:graphic>
        </wp:inline>
      </w:drawing>
    </w:r>
    <w:r>
      <w:rPr>
        <w:noProof/>
      </w:rPr>
      <w:t xml:space="preserve">     </w:t>
    </w:r>
    <w:r>
      <w:rPr>
        <w:noProof/>
        <w:lang w:val="en-CA" w:eastAsia="en-CA"/>
      </w:rPr>
      <w:drawing>
        <wp:inline distT="0" distB="0" distL="0" distR="0">
          <wp:extent cx="2314575" cy="46672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2314575" cy="466725"/>
                  </a:xfrm>
                  <a:prstGeom prst="rect">
                    <a:avLst/>
                  </a:prstGeom>
                  <a:noFill/>
                  <a:ln w="9525">
                    <a:noFill/>
                    <a:miter lim="800000"/>
                    <a:headEnd/>
                    <a:tailEnd/>
                  </a:ln>
                </pic:spPr>
              </pic:pic>
            </a:graphicData>
          </a:graphic>
        </wp:inline>
      </w:drawing>
    </w:r>
  </w:p>
  <w:p w:rsidR="00B87158" w:rsidRPr="00E30248" w:rsidRDefault="00B87158" w:rsidP="00DA64F5">
    <w:pPr>
      <w:pStyle w:val="NoSpacing"/>
      <w:rPr>
        <w:rFonts w:ascii="Arial" w:hAnsi="Arial" w:cs="Arial"/>
        <w:color w:val="1F497D"/>
        <w:sz w:val="16"/>
        <w:szCs w:val="16"/>
      </w:rPr>
    </w:pPr>
    <w:r>
      <w:tab/>
      <w:t xml:space="preserve">                 </w:t>
    </w:r>
    <w:r>
      <w:tab/>
    </w:r>
    <w:r>
      <w:tab/>
    </w:r>
    <w:r>
      <w:tab/>
    </w:r>
    <w:r>
      <w:tab/>
    </w:r>
    <w:r>
      <w:tab/>
    </w:r>
    <w:r>
      <w:tab/>
    </w:r>
    <w:r>
      <w:rPr>
        <w:rFonts w:ascii="Arial" w:hAnsi="Arial" w:cs="Arial"/>
        <w:color w:val="1F497D"/>
        <w:sz w:val="16"/>
        <w:szCs w:val="16"/>
      </w:rPr>
      <w:t>1</w:t>
    </w:r>
    <w:r w:rsidRPr="00E30248">
      <w:rPr>
        <w:rFonts w:ascii="Arial" w:hAnsi="Arial" w:cs="Arial"/>
        <w:color w:val="1F497D"/>
        <w:sz w:val="16"/>
        <w:szCs w:val="16"/>
      </w:rPr>
      <w:t>00-570 West 7th Avenue</w:t>
    </w:r>
  </w:p>
  <w:p w:rsidR="00B87158" w:rsidRPr="00E30248" w:rsidRDefault="00B87158" w:rsidP="00DA64F5">
    <w:pPr>
      <w:pStyle w:val="NoSpacing"/>
      <w:ind w:left="5040" w:firstLine="720"/>
      <w:rPr>
        <w:rFonts w:ascii="Arial" w:hAnsi="Arial" w:cs="Arial"/>
        <w:color w:val="1F497D"/>
        <w:sz w:val="16"/>
        <w:szCs w:val="16"/>
      </w:rPr>
    </w:pPr>
    <w:r w:rsidRPr="00E30248">
      <w:rPr>
        <w:rFonts w:ascii="Arial" w:hAnsi="Arial" w:cs="Arial"/>
        <w:color w:val="1F497D"/>
        <w:sz w:val="16"/>
        <w:szCs w:val="16"/>
      </w:rPr>
      <w:t>Vancouver, B.C. Canada V5Z 4S6</w:t>
    </w:r>
  </w:p>
  <w:p w:rsidR="00B87158" w:rsidRPr="00E30248" w:rsidRDefault="00B87158" w:rsidP="00DA64F5">
    <w:pPr>
      <w:pStyle w:val="NoSpacing"/>
      <w:ind w:left="5040" w:firstLine="720"/>
      <w:rPr>
        <w:rFonts w:ascii="Arial" w:hAnsi="Arial" w:cs="Arial"/>
        <w:color w:val="1F497D"/>
        <w:sz w:val="16"/>
        <w:szCs w:val="16"/>
      </w:rPr>
    </w:pPr>
    <w:r w:rsidRPr="00E30248">
      <w:rPr>
        <w:rFonts w:ascii="Arial" w:hAnsi="Arial" w:cs="Arial"/>
        <w:color w:val="1F497D"/>
        <w:sz w:val="16"/>
        <w:szCs w:val="16"/>
      </w:rPr>
      <w:t>Tel:  (604) 707-5803</w:t>
    </w:r>
  </w:p>
  <w:p w:rsidR="00B87158" w:rsidRDefault="00B87158" w:rsidP="00DA64F5">
    <w:pPr>
      <w:pStyle w:val="Header"/>
      <w:rPr>
        <w:rFonts w:ascii="Arial" w:hAnsi="Arial" w:cs="Arial"/>
        <w:color w:val="1F497D"/>
        <w:sz w:val="16"/>
        <w:szCs w:val="16"/>
      </w:rPr>
    </w:pPr>
    <w:r>
      <w:rPr>
        <w:rFonts w:ascii="Arial" w:hAnsi="Arial" w:cs="Arial"/>
        <w:color w:val="1F497D"/>
        <w:sz w:val="16"/>
        <w:szCs w:val="16"/>
      </w:rPr>
      <w:tab/>
      <w:t xml:space="preserve">                                                                                   </w:t>
    </w:r>
    <w:r w:rsidRPr="00E30248">
      <w:rPr>
        <w:rFonts w:ascii="Arial" w:hAnsi="Arial" w:cs="Arial"/>
        <w:color w:val="1F497D"/>
        <w:sz w:val="16"/>
        <w:szCs w:val="16"/>
      </w:rPr>
      <w:t>Fax:  (604) 876-3561</w:t>
    </w:r>
  </w:p>
  <w:p w:rsidR="00B87158" w:rsidRDefault="00B87158" w:rsidP="00DA64F5">
    <w:pPr>
      <w:pStyle w:val="Header"/>
    </w:pPr>
    <w:r>
      <w:rPr>
        <w:rFonts w:ascii="Arial" w:hAnsi="Arial" w:cs="Arial"/>
        <w:color w:val="1F497D"/>
        <w:sz w:val="16"/>
        <w:szCs w:val="16"/>
      </w:rPr>
      <w:t xml:space="preserve">                  </w:t>
    </w:r>
    <w:r>
      <w:rPr>
        <w:rFonts w:ascii="Arial" w:hAnsi="Arial" w:cs="Arial"/>
        <w:color w:val="1F497D"/>
        <w:sz w:val="16"/>
        <w:szCs w:val="16"/>
      </w:rPr>
      <w:tab/>
      <w:t xml:space="preserve">                                                                                             http://bioinformatics.ubc.ca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85CC4"/>
    <w:multiLevelType w:val="hybridMultilevel"/>
    <w:tmpl w:val="1FC89994"/>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
    <w:nsid w:val="07434389"/>
    <w:multiLevelType w:val="hybridMultilevel"/>
    <w:tmpl w:val="4768DA0A"/>
    <w:lvl w:ilvl="0" w:tplc="10090001">
      <w:start w:val="1"/>
      <w:numFmt w:val="bullet"/>
      <w:lvlText w:val=""/>
      <w:lvlJc w:val="left"/>
      <w:pPr>
        <w:ind w:left="900" w:hanging="360"/>
      </w:pPr>
      <w:rPr>
        <w:rFonts w:ascii="Symbol" w:hAnsi="Symbol" w:hint="default"/>
      </w:rPr>
    </w:lvl>
    <w:lvl w:ilvl="1" w:tplc="10090003" w:tentative="1">
      <w:start w:val="1"/>
      <w:numFmt w:val="bullet"/>
      <w:lvlText w:val="o"/>
      <w:lvlJc w:val="left"/>
      <w:pPr>
        <w:ind w:left="1620" w:hanging="360"/>
      </w:pPr>
      <w:rPr>
        <w:rFonts w:ascii="Courier New" w:hAnsi="Courier New" w:cs="Courier New" w:hint="default"/>
      </w:rPr>
    </w:lvl>
    <w:lvl w:ilvl="2" w:tplc="10090005" w:tentative="1">
      <w:start w:val="1"/>
      <w:numFmt w:val="bullet"/>
      <w:lvlText w:val=""/>
      <w:lvlJc w:val="left"/>
      <w:pPr>
        <w:ind w:left="2340" w:hanging="360"/>
      </w:pPr>
      <w:rPr>
        <w:rFonts w:ascii="Wingdings" w:hAnsi="Wingdings" w:hint="default"/>
      </w:rPr>
    </w:lvl>
    <w:lvl w:ilvl="3" w:tplc="10090001" w:tentative="1">
      <w:start w:val="1"/>
      <w:numFmt w:val="bullet"/>
      <w:lvlText w:val=""/>
      <w:lvlJc w:val="left"/>
      <w:pPr>
        <w:ind w:left="3060" w:hanging="360"/>
      </w:pPr>
      <w:rPr>
        <w:rFonts w:ascii="Symbol" w:hAnsi="Symbol" w:hint="default"/>
      </w:rPr>
    </w:lvl>
    <w:lvl w:ilvl="4" w:tplc="10090003" w:tentative="1">
      <w:start w:val="1"/>
      <w:numFmt w:val="bullet"/>
      <w:lvlText w:val="o"/>
      <w:lvlJc w:val="left"/>
      <w:pPr>
        <w:ind w:left="3780" w:hanging="360"/>
      </w:pPr>
      <w:rPr>
        <w:rFonts w:ascii="Courier New" w:hAnsi="Courier New" w:cs="Courier New" w:hint="default"/>
      </w:rPr>
    </w:lvl>
    <w:lvl w:ilvl="5" w:tplc="10090005" w:tentative="1">
      <w:start w:val="1"/>
      <w:numFmt w:val="bullet"/>
      <w:lvlText w:val=""/>
      <w:lvlJc w:val="left"/>
      <w:pPr>
        <w:ind w:left="4500" w:hanging="360"/>
      </w:pPr>
      <w:rPr>
        <w:rFonts w:ascii="Wingdings" w:hAnsi="Wingdings" w:hint="default"/>
      </w:rPr>
    </w:lvl>
    <w:lvl w:ilvl="6" w:tplc="10090001" w:tentative="1">
      <w:start w:val="1"/>
      <w:numFmt w:val="bullet"/>
      <w:lvlText w:val=""/>
      <w:lvlJc w:val="left"/>
      <w:pPr>
        <w:ind w:left="5220" w:hanging="360"/>
      </w:pPr>
      <w:rPr>
        <w:rFonts w:ascii="Symbol" w:hAnsi="Symbol" w:hint="default"/>
      </w:rPr>
    </w:lvl>
    <w:lvl w:ilvl="7" w:tplc="10090003" w:tentative="1">
      <w:start w:val="1"/>
      <w:numFmt w:val="bullet"/>
      <w:lvlText w:val="o"/>
      <w:lvlJc w:val="left"/>
      <w:pPr>
        <w:ind w:left="5940" w:hanging="360"/>
      </w:pPr>
      <w:rPr>
        <w:rFonts w:ascii="Courier New" w:hAnsi="Courier New" w:cs="Courier New" w:hint="default"/>
      </w:rPr>
    </w:lvl>
    <w:lvl w:ilvl="8" w:tplc="10090005" w:tentative="1">
      <w:start w:val="1"/>
      <w:numFmt w:val="bullet"/>
      <w:lvlText w:val=""/>
      <w:lvlJc w:val="left"/>
      <w:pPr>
        <w:ind w:left="6660" w:hanging="360"/>
      </w:pPr>
      <w:rPr>
        <w:rFonts w:ascii="Wingdings" w:hAnsi="Wingdings" w:hint="default"/>
      </w:rPr>
    </w:lvl>
  </w:abstractNum>
  <w:abstractNum w:abstractNumId="2">
    <w:nsid w:val="0A905F15"/>
    <w:multiLevelType w:val="hybridMultilevel"/>
    <w:tmpl w:val="E9DA16E4"/>
    <w:lvl w:ilvl="0" w:tplc="F0F489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F11F55"/>
    <w:multiLevelType w:val="hybridMultilevel"/>
    <w:tmpl w:val="5A529978"/>
    <w:lvl w:ilvl="0" w:tplc="1C60F4D6">
      <w:start w:val="9"/>
      <w:numFmt w:val="low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4">
    <w:nsid w:val="20FB7062"/>
    <w:multiLevelType w:val="hybridMultilevel"/>
    <w:tmpl w:val="40763E9A"/>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28927B4"/>
    <w:multiLevelType w:val="hybridMultilevel"/>
    <w:tmpl w:val="E9DA16E4"/>
    <w:lvl w:ilvl="0" w:tplc="F0F489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C9640B"/>
    <w:multiLevelType w:val="hybridMultilevel"/>
    <w:tmpl w:val="73C4C1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0F3E17"/>
    <w:multiLevelType w:val="hybridMultilevel"/>
    <w:tmpl w:val="63D09630"/>
    <w:lvl w:ilvl="0" w:tplc="10090001">
      <w:start w:val="1"/>
      <w:numFmt w:val="bullet"/>
      <w:lvlText w:val=""/>
      <w:lvlJc w:val="left"/>
      <w:pPr>
        <w:ind w:left="960" w:hanging="360"/>
      </w:pPr>
      <w:rPr>
        <w:rFonts w:ascii="Symbol" w:hAnsi="Symbol" w:hint="default"/>
      </w:rPr>
    </w:lvl>
    <w:lvl w:ilvl="1" w:tplc="10090003" w:tentative="1">
      <w:start w:val="1"/>
      <w:numFmt w:val="bullet"/>
      <w:lvlText w:val="o"/>
      <w:lvlJc w:val="left"/>
      <w:pPr>
        <w:ind w:left="1680" w:hanging="360"/>
      </w:pPr>
      <w:rPr>
        <w:rFonts w:ascii="Courier New" w:hAnsi="Courier New" w:cs="Courier New" w:hint="default"/>
      </w:rPr>
    </w:lvl>
    <w:lvl w:ilvl="2" w:tplc="10090005" w:tentative="1">
      <w:start w:val="1"/>
      <w:numFmt w:val="bullet"/>
      <w:lvlText w:val=""/>
      <w:lvlJc w:val="left"/>
      <w:pPr>
        <w:ind w:left="2400" w:hanging="360"/>
      </w:pPr>
      <w:rPr>
        <w:rFonts w:ascii="Wingdings" w:hAnsi="Wingdings" w:hint="default"/>
      </w:rPr>
    </w:lvl>
    <w:lvl w:ilvl="3" w:tplc="10090001" w:tentative="1">
      <w:start w:val="1"/>
      <w:numFmt w:val="bullet"/>
      <w:lvlText w:val=""/>
      <w:lvlJc w:val="left"/>
      <w:pPr>
        <w:ind w:left="3120" w:hanging="360"/>
      </w:pPr>
      <w:rPr>
        <w:rFonts w:ascii="Symbol" w:hAnsi="Symbol" w:hint="default"/>
      </w:rPr>
    </w:lvl>
    <w:lvl w:ilvl="4" w:tplc="10090003" w:tentative="1">
      <w:start w:val="1"/>
      <w:numFmt w:val="bullet"/>
      <w:lvlText w:val="o"/>
      <w:lvlJc w:val="left"/>
      <w:pPr>
        <w:ind w:left="3840" w:hanging="360"/>
      </w:pPr>
      <w:rPr>
        <w:rFonts w:ascii="Courier New" w:hAnsi="Courier New" w:cs="Courier New" w:hint="default"/>
      </w:rPr>
    </w:lvl>
    <w:lvl w:ilvl="5" w:tplc="10090005" w:tentative="1">
      <w:start w:val="1"/>
      <w:numFmt w:val="bullet"/>
      <w:lvlText w:val=""/>
      <w:lvlJc w:val="left"/>
      <w:pPr>
        <w:ind w:left="4560" w:hanging="360"/>
      </w:pPr>
      <w:rPr>
        <w:rFonts w:ascii="Wingdings" w:hAnsi="Wingdings" w:hint="default"/>
      </w:rPr>
    </w:lvl>
    <w:lvl w:ilvl="6" w:tplc="10090001" w:tentative="1">
      <w:start w:val="1"/>
      <w:numFmt w:val="bullet"/>
      <w:lvlText w:val=""/>
      <w:lvlJc w:val="left"/>
      <w:pPr>
        <w:ind w:left="5280" w:hanging="360"/>
      </w:pPr>
      <w:rPr>
        <w:rFonts w:ascii="Symbol" w:hAnsi="Symbol" w:hint="default"/>
      </w:rPr>
    </w:lvl>
    <w:lvl w:ilvl="7" w:tplc="10090003" w:tentative="1">
      <w:start w:val="1"/>
      <w:numFmt w:val="bullet"/>
      <w:lvlText w:val="o"/>
      <w:lvlJc w:val="left"/>
      <w:pPr>
        <w:ind w:left="6000" w:hanging="360"/>
      </w:pPr>
      <w:rPr>
        <w:rFonts w:ascii="Courier New" w:hAnsi="Courier New" w:cs="Courier New" w:hint="default"/>
      </w:rPr>
    </w:lvl>
    <w:lvl w:ilvl="8" w:tplc="10090005" w:tentative="1">
      <w:start w:val="1"/>
      <w:numFmt w:val="bullet"/>
      <w:lvlText w:val=""/>
      <w:lvlJc w:val="left"/>
      <w:pPr>
        <w:ind w:left="6720" w:hanging="360"/>
      </w:pPr>
      <w:rPr>
        <w:rFonts w:ascii="Wingdings" w:hAnsi="Wingdings" w:hint="default"/>
      </w:rPr>
    </w:lvl>
  </w:abstractNum>
  <w:abstractNum w:abstractNumId="8">
    <w:nsid w:val="35413188"/>
    <w:multiLevelType w:val="hybridMultilevel"/>
    <w:tmpl w:val="EA06A074"/>
    <w:lvl w:ilvl="0" w:tplc="10090001">
      <w:start w:val="1"/>
      <w:numFmt w:val="bullet"/>
      <w:lvlText w:val=""/>
      <w:lvlJc w:val="left"/>
      <w:pPr>
        <w:ind w:left="960" w:hanging="360"/>
      </w:pPr>
      <w:rPr>
        <w:rFonts w:ascii="Symbol" w:hAnsi="Symbol" w:hint="default"/>
      </w:rPr>
    </w:lvl>
    <w:lvl w:ilvl="1" w:tplc="10090003" w:tentative="1">
      <w:start w:val="1"/>
      <w:numFmt w:val="bullet"/>
      <w:lvlText w:val="o"/>
      <w:lvlJc w:val="left"/>
      <w:pPr>
        <w:ind w:left="1680" w:hanging="360"/>
      </w:pPr>
      <w:rPr>
        <w:rFonts w:ascii="Courier New" w:hAnsi="Courier New" w:cs="Courier New" w:hint="default"/>
      </w:rPr>
    </w:lvl>
    <w:lvl w:ilvl="2" w:tplc="10090005" w:tentative="1">
      <w:start w:val="1"/>
      <w:numFmt w:val="bullet"/>
      <w:lvlText w:val=""/>
      <w:lvlJc w:val="left"/>
      <w:pPr>
        <w:ind w:left="2400" w:hanging="360"/>
      </w:pPr>
      <w:rPr>
        <w:rFonts w:ascii="Wingdings" w:hAnsi="Wingdings" w:hint="default"/>
      </w:rPr>
    </w:lvl>
    <w:lvl w:ilvl="3" w:tplc="10090001" w:tentative="1">
      <w:start w:val="1"/>
      <w:numFmt w:val="bullet"/>
      <w:lvlText w:val=""/>
      <w:lvlJc w:val="left"/>
      <w:pPr>
        <w:ind w:left="3120" w:hanging="360"/>
      </w:pPr>
      <w:rPr>
        <w:rFonts w:ascii="Symbol" w:hAnsi="Symbol" w:hint="default"/>
      </w:rPr>
    </w:lvl>
    <w:lvl w:ilvl="4" w:tplc="10090003" w:tentative="1">
      <w:start w:val="1"/>
      <w:numFmt w:val="bullet"/>
      <w:lvlText w:val="o"/>
      <w:lvlJc w:val="left"/>
      <w:pPr>
        <w:ind w:left="3840" w:hanging="360"/>
      </w:pPr>
      <w:rPr>
        <w:rFonts w:ascii="Courier New" w:hAnsi="Courier New" w:cs="Courier New" w:hint="default"/>
      </w:rPr>
    </w:lvl>
    <w:lvl w:ilvl="5" w:tplc="10090005" w:tentative="1">
      <w:start w:val="1"/>
      <w:numFmt w:val="bullet"/>
      <w:lvlText w:val=""/>
      <w:lvlJc w:val="left"/>
      <w:pPr>
        <w:ind w:left="4560" w:hanging="360"/>
      </w:pPr>
      <w:rPr>
        <w:rFonts w:ascii="Wingdings" w:hAnsi="Wingdings" w:hint="default"/>
      </w:rPr>
    </w:lvl>
    <w:lvl w:ilvl="6" w:tplc="10090001" w:tentative="1">
      <w:start w:val="1"/>
      <w:numFmt w:val="bullet"/>
      <w:lvlText w:val=""/>
      <w:lvlJc w:val="left"/>
      <w:pPr>
        <w:ind w:left="5280" w:hanging="360"/>
      </w:pPr>
      <w:rPr>
        <w:rFonts w:ascii="Symbol" w:hAnsi="Symbol" w:hint="default"/>
      </w:rPr>
    </w:lvl>
    <w:lvl w:ilvl="7" w:tplc="10090003" w:tentative="1">
      <w:start w:val="1"/>
      <w:numFmt w:val="bullet"/>
      <w:lvlText w:val="o"/>
      <w:lvlJc w:val="left"/>
      <w:pPr>
        <w:ind w:left="6000" w:hanging="360"/>
      </w:pPr>
      <w:rPr>
        <w:rFonts w:ascii="Courier New" w:hAnsi="Courier New" w:cs="Courier New" w:hint="default"/>
      </w:rPr>
    </w:lvl>
    <w:lvl w:ilvl="8" w:tplc="10090005" w:tentative="1">
      <w:start w:val="1"/>
      <w:numFmt w:val="bullet"/>
      <w:lvlText w:val=""/>
      <w:lvlJc w:val="left"/>
      <w:pPr>
        <w:ind w:left="6720" w:hanging="360"/>
      </w:pPr>
      <w:rPr>
        <w:rFonts w:ascii="Wingdings" w:hAnsi="Wingdings" w:hint="default"/>
      </w:rPr>
    </w:lvl>
  </w:abstractNum>
  <w:abstractNum w:abstractNumId="9">
    <w:nsid w:val="3AA87377"/>
    <w:multiLevelType w:val="hybridMultilevel"/>
    <w:tmpl w:val="8D849876"/>
    <w:lvl w:ilvl="0" w:tplc="7D721FF0">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0">
    <w:nsid w:val="3DF94316"/>
    <w:multiLevelType w:val="hybridMultilevel"/>
    <w:tmpl w:val="3D8A366A"/>
    <w:lvl w:ilvl="0" w:tplc="3D007A10">
      <w:start w:val="1"/>
      <w:numFmt w:val="low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1">
    <w:nsid w:val="3E9A57D0"/>
    <w:multiLevelType w:val="hybridMultilevel"/>
    <w:tmpl w:val="1FA691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418F56CC"/>
    <w:multiLevelType w:val="hybridMultilevel"/>
    <w:tmpl w:val="9E1662B8"/>
    <w:lvl w:ilvl="0" w:tplc="04090011">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5905C28"/>
    <w:multiLevelType w:val="hybridMultilevel"/>
    <w:tmpl w:val="D694A1E0"/>
    <w:lvl w:ilvl="0" w:tplc="8FA65AA4">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3617B64"/>
    <w:multiLevelType w:val="hybridMultilevel"/>
    <w:tmpl w:val="185277C0"/>
    <w:lvl w:ilvl="0" w:tplc="DD3CF5B8">
      <w:start w:val="1"/>
      <w:numFmt w:val="low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5">
    <w:nsid w:val="58EB080B"/>
    <w:multiLevelType w:val="hybridMultilevel"/>
    <w:tmpl w:val="774870F8"/>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num w:numId="1">
    <w:abstractNumId w:val="9"/>
  </w:num>
  <w:num w:numId="2">
    <w:abstractNumId w:val="12"/>
  </w:num>
  <w:num w:numId="3">
    <w:abstractNumId w:val="6"/>
  </w:num>
  <w:num w:numId="4">
    <w:abstractNumId w:val="4"/>
  </w:num>
  <w:num w:numId="5">
    <w:abstractNumId w:val="14"/>
  </w:num>
  <w:num w:numId="6">
    <w:abstractNumId w:val="13"/>
  </w:num>
  <w:num w:numId="7">
    <w:abstractNumId w:val="0"/>
  </w:num>
  <w:num w:numId="8">
    <w:abstractNumId w:val="10"/>
  </w:num>
  <w:num w:numId="9">
    <w:abstractNumId w:val="3"/>
  </w:num>
  <w:num w:numId="10">
    <w:abstractNumId w:val="2"/>
  </w:num>
  <w:num w:numId="11">
    <w:abstractNumId w:val="5"/>
  </w:num>
  <w:num w:numId="12">
    <w:abstractNumId w:val="15"/>
  </w:num>
  <w:num w:numId="13">
    <w:abstractNumId w:val="1"/>
  </w:num>
  <w:num w:numId="14">
    <w:abstractNumId w:val="7"/>
  </w:num>
  <w:num w:numId="15">
    <w:abstractNumId w:val="8"/>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D400FB"/>
    <w:rsid w:val="00007A36"/>
    <w:rsid w:val="000729C1"/>
    <w:rsid w:val="000A5738"/>
    <w:rsid w:val="000B695F"/>
    <w:rsid w:val="000D7B8C"/>
    <w:rsid w:val="00102568"/>
    <w:rsid w:val="001303B8"/>
    <w:rsid w:val="00182390"/>
    <w:rsid w:val="001C712C"/>
    <w:rsid w:val="002471D5"/>
    <w:rsid w:val="0025099F"/>
    <w:rsid w:val="002D0844"/>
    <w:rsid w:val="00315F7F"/>
    <w:rsid w:val="00373603"/>
    <w:rsid w:val="003C2ABA"/>
    <w:rsid w:val="00401949"/>
    <w:rsid w:val="004525CC"/>
    <w:rsid w:val="00462938"/>
    <w:rsid w:val="004C5ED8"/>
    <w:rsid w:val="00551A5D"/>
    <w:rsid w:val="005E331C"/>
    <w:rsid w:val="005E6689"/>
    <w:rsid w:val="005E6B70"/>
    <w:rsid w:val="005F226C"/>
    <w:rsid w:val="00677B90"/>
    <w:rsid w:val="007054CA"/>
    <w:rsid w:val="0076510C"/>
    <w:rsid w:val="0087447A"/>
    <w:rsid w:val="0089543B"/>
    <w:rsid w:val="008A18CD"/>
    <w:rsid w:val="009A6225"/>
    <w:rsid w:val="009C5BF2"/>
    <w:rsid w:val="009E1C95"/>
    <w:rsid w:val="00A36994"/>
    <w:rsid w:val="00A72FFC"/>
    <w:rsid w:val="00A84E61"/>
    <w:rsid w:val="00AB0654"/>
    <w:rsid w:val="00AD6906"/>
    <w:rsid w:val="00B0727E"/>
    <w:rsid w:val="00B143C1"/>
    <w:rsid w:val="00B2380C"/>
    <w:rsid w:val="00B31A57"/>
    <w:rsid w:val="00B66839"/>
    <w:rsid w:val="00B87158"/>
    <w:rsid w:val="00BB683E"/>
    <w:rsid w:val="00CA0667"/>
    <w:rsid w:val="00CC769B"/>
    <w:rsid w:val="00CF14DA"/>
    <w:rsid w:val="00D103F6"/>
    <w:rsid w:val="00D12E08"/>
    <w:rsid w:val="00D13E89"/>
    <w:rsid w:val="00D400FB"/>
    <w:rsid w:val="00D47819"/>
    <w:rsid w:val="00D6076F"/>
    <w:rsid w:val="00D95382"/>
    <w:rsid w:val="00DA64F5"/>
    <w:rsid w:val="00E06927"/>
    <w:rsid w:val="00E2021F"/>
    <w:rsid w:val="00E642FC"/>
    <w:rsid w:val="00EA02B3"/>
    <w:rsid w:val="00EE1D8F"/>
    <w:rsid w:val="00F2182F"/>
    <w:rsid w:val="00F43AC0"/>
    <w:rsid w:val="00F4553D"/>
    <w:rsid w:val="00F53C96"/>
    <w:rsid w:val="00F614F3"/>
    <w:rsid w:val="00F7742F"/>
    <w:rsid w:val="00FD51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5CC"/>
    <w:rPr>
      <w:sz w:val="24"/>
      <w:szCs w:val="24"/>
    </w:rPr>
  </w:style>
  <w:style w:type="paragraph" w:styleId="Heading1">
    <w:name w:val="heading 1"/>
    <w:basedOn w:val="Normal"/>
    <w:next w:val="Normal"/>
    <w:qFormat/>
    <w:rsid w:val="00315F7F"/>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73603"/>
    <w:pPr>
      <w:spacing w:before="100" w:beforeAutospacing="1" w:after="100" w:afterAutospacing="1"/>
    </w:pPr>
  </w:style>
  <w:style w:type="character" w:styleId="Hyperlink">
    <w:name w:val="Hyperlink"/>
    <w:basedOn w:val="DefaultParagraphFont"/>
    <w:rsid w:val="00BB683E"/>
    <w:rPr>
      <w:color w:val="0000FF"/>
      <w:u w:val="single"/>
    </w:rPr>
  </w:style>
  <w:style w:type="paragraph" w:styleId="Header">
    <w:name w:val="header"/>
    <w:basedOn w:val="Normal"/>
    <w:link w:val="HeaderChar"/>
    <w:uiPriority w:val="99"/>
    <w:unhideWhenUsed/>
    <w:rsid w:val="0087447A"/>
    <w:pPr>
      <w:tabs>
        <w:tab w:val="center" w:pos="4680"/>
        <w:tab w:val="right" w:pos="9360"/>
      </w:tabs>
    </w:pPr>
  </w:style>
  <w:style w:type="character" w:customStyle="1" w:styleId="HeaderChar">
    <w:name w:val="Header Char"/>
    <w:basedOn w:val="DefaultParagraphFont"/>
    <w:link w:val="Header"/>
    <w:uiPriority w:val="99"/>
    <w:rsid w:val="0087447A"/>
    <w:rPr>
      <w:sz w:val="24"/>
      <w:szCs w:val="24"/>
    </w:rPr>
  </w:style>
  <w:style w:type="paragraph" w:styleId="Footer">
    <w:name w:val="footer"/>
    <w:basedOn w:val="Normal"/>
    <w:link w:val="FooterChar"/>
    <w:semiHidden/>
    <w:unhideWhenUsed/>
    <w:rsid w:val="0087447A"/>
    <w:pPr>
      <w:tabs>
        <w:tab w:val="center" w:pos="4680"/>
        <w:tab w:val="right" w:pos="9360"/>
      </w:tabs>
    </w:pPr>
  </w:style>
  <w:style w:type="character" w:customStyle="1" w:styleId="FooterChar">
    <w:name w:val="Footer Char"/>
    <w:basedOn w:val="DefaultParagraphFont"/>
    <w:link w:val="Footer"/>
    <w:uiPriority w:val="99"/>
    <w:semiHidden/>
    <w:rsid w:val="0087447A"/>
    <w:rPr>
      <w:sz w:val="24"/>
      <w:szCs w:val="24"/>
    </w:rPr>
  </w:style>
  <w:style w:type="paragraph" w:styleId="NoSpacing">
    <w:name w:val="No Spacing"/>
    <w:uiPriority w:val="1"/>
    <w:qFormat/>
    <w:rsid w:val="00DA64F5"/>
    <w:rPr>
      <w:rFonts w:ascii="Cambria" w:eastAsia="Cambria" w:hAnsi="Cambria"/>
      <w:sz w:val="22"/>
      <w:szCs w:val="22"/>
    </w:rPr>
  </w:style>
  <w:style w:type="paragraph" w:styleId="ListParagraph">
    <w:name w:val="List Paragraph"/>
    <w:basedOn w:val="Normal"/>
    <w:uiPriority w:val="34"/>
    <w:qFormat/>
    <w:rsid w:val="00B2380C"/>
    <w:pPr>
      <w:widowControl w:val="0"/>
      <w:ind w:left="720"/>
    </w:pPr>
    <w:rPr>
      <w:snapToGrid w:val="0"/>
      <w:szCs w:val="20"/>
    </w:rPr>
  </w:style>
  <w:style w:type="paragraph" w:styleId="BalloonText">
    <w:name w:val="Balloon Text"/>
    <w:basedOn w:val="Normal"/>
    <w:link w:val="BalloonTextChar"/>
    <w:uiPriority w:val="99"/>
    <w:semiHidden/>
    <w:unhideWhenUsed/>
    <w:rsid w:val="002471D5"/>
    <w:rPr>
      <w:rFonts w:ascii="Tahoma" w:hAnsi="Tahoma" w:cs="Tahoma"/>
      <w:sz w:val="16"/>
      <w:szCs w:val="16"/>
    </w:rPr>
  </w:style>
  <w:style w:type="character" w:customStyle="1" w:styleId="BalloonTextChar">
    <w:name w:val="Balloon Text Char"/>
    <w:basedOn w:val="DefaultParagraphFont"/>
    <w:link w:val="BalloonText"/>
    <w:uiPriority w:val="99"/>
    <w:semiHidden/>
    <w:rsid w:val="002471D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rad.ubc.ca/forms/transfer-masters-doctoral-graduate-prog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238</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Genome Sciences Centre, BCCA</Company>
  <LinksUpToDate>false</LinksUpToDate>
  <CharactersWithSpaces>1581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sharonr</dc:creator>
  <cp:lastModifiedBy>Sharon Ruschkowski</cp:lastModifiedBy>
  <cp:revision>3</cp:revision>
  <cp:lastPrinted>2006-10-13T16:56:00Z</cp:lastPrinted>
  <dcterms:created xsi:type="dcterms:W3CDTF">2015-08-04T16:12:00Z</dcterms:created>
  <dcterms:modified xsi:type="dcterms:W3CDTF">2015-09-22T18:24:00Z</dcterms:modified>
</cp:coreProperties>
</file>